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18818324" wp14:editId="3B90A896">
            <wp:simplePos x="0" y="0"/>
            <wp:positionH relativeFrom="page">
              <wp:posOffset>-76200</wp:posOffset>
            </wp:positionH>
            <wp:positionV relativeFrom="page">
              <wp:posOffset>-805815</wp:posOffset>
            </wp:positionV>
            <wp:extent cx="11377217" cy="82010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7217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tabs>
          <w:tab w:val="left" w:pos="8580"/>
        </w:tabs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211" w:rsidRPr="00F32953" w:rsidRDefault="00E14211" w:rsidP="00E1421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32953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E14211" w:rsidRDefault="00E14211" w:rsidP="00E1421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F32953">
        <w:rPr>
          <w:rFonts w:ascii="Times New Roman" w:hAnsi="Times New Roman"/>
          <w:sz w:val="24"/>
          <w:szCs w:val="24"/>
        </w:rPr>
        <w:t>      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     Рабочая программа по учебному предмету «Физическая культура»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составлена  на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основании следующих нормативно-правовых документов:</w:t>
      </w:r>
    </w:p>
    <w:p w:rsidR="00E14211" w:rsidRDefault="00E14211" w:rsidP="00E14211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1.  Приказа Министерства образования Российской Федерации от 10 апреля    2002г. №29/2065-п. «Об утверждении учебных планов специальных (коррекционных) образовательных учреждений для обучающихся, воспитанников с отклонениями в развитии».</w:t>
      </w:r>
    </w:p>
    <w:p w:rsidR="00E14211" w:rsidRDefault="00E14211" w:rsidP="00E14211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2. Учебного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плана  образовательного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учреждения принятого на педагогическом совете Протокол № 1, от « _____»___________. 2021г.</w:t>
      </w:r>
    </w:p>
    <w:p w:rsidR="00E14211" w:rsidRDefault="00E14211" w:rsidP="00E14211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3. Образовательной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программы  ГБОУ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« Азнакаевская  школа для детей  с ОВЗ».</w:t>
      </w:r>
    </w:p>
    <w:p w:rsidR="00E14211" w:rsidRPr="00DE4E86" w:rsidRDefault="00E14211" w:rsidP="00E14211">
      <w:pPr>
        <w:shd w:val="clear" w:color="auto" w:fill="FFFFFF"/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4. Программы для специальных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</w:rPr>
        <w:t>( коррекционных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) образовательных учреждений </w:t>
      </w:r>
      <w:r>
        <w:rPr>
          <w:rFonts w:ascii="Times New Roman" w:eastAsia="Times New Roman" w:hAnsi="Times New Roman" w:cs="Times New Roman"/>
          <w:sz w:val="23"/>
          <w:szCs w:val="23"/>
          <w:lang w:val="en-US"/>
        </w:rPr>
        <w:t>VIII</w:t>
      </w:r>
      <w:r w:rsidRPr="007C4DB4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вида 5-9 классов, под редакцией И.М.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Бгажноковой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 xml:space="preserve">,  раздел физическая культура ( А.А. Дмитриев, И.Ю.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</w:rPr>
        <w:t>Жувковин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</w:rPr>
        <w:t>, С.И. Венцев)  - М.: « Просвещение», 2013 г.</w:t>
      </w:r>
    </w:p>
    <w:p w:rsidR="00E14211" w:rsidRPr="00D311DD" w:rsidRDefault="00E14211" w:rsidP="00E1421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32953">
        <w:rPr>
          <w:rFonts w:ascii="Times New Roman" w:hAnsi="Times New Roman"/>
          <w:sz w:val="24"/>
          <w:szCs w:val="24"/>
        </w:rPr>
        <w:t>Физическое воспитание — неотъемлемая часть комплексной системы у</w:t>
      </w:r>
      <w:r>
        <w:rPr>
          <w:rFonts w:ascii="Times New Roman" w:hAnsi="Times New Roman"/>
          <w:sz w:val="24"/>
          <w:szCs w:val="24"/>
        </w:rPr>
        <w:t xml:space="preserve">чебно-воспитательной работы в </w:t>
      </w:r>
      <w:proofErr w:type="gramStart"/>
      <w:r>
        <w:rPr>
          <w:rFonts w:ascii="Times New Roman" w:hAnsi="Times New Roman"/>
          <w:sz w:val="24"/>
          <w:szCs w:val="24"/>
        </w:rPr>
        <w:t>школе  для</w:t>
      </w:r>
      <w:proofErr w:type="gramEnd"/>
      <w:r>
        <w:rPr>
          <w:rFonts w:ascii="Times New Roman" w:hAnsi="Times New Roman"/>
          <w:sz w:val="24"/>
          <w:szCs w:val="24"/>
        </w:rPr>
        <w:t xml:space="preserve"> детей с ограниченными возможностями здоровья.</w:t>
      </w:r>
      <w:r w:rsidRPr="00F32953">
        <w:rPr>
          <w:rFonts w:ascii="Times New Roman" w:hAnsi="Times New Roman"/>
          <w:sz w:val="24"/>
          <w:szCs w:val="24"/>
        </w:rPr>
        <w:t xml:space="preserve"> Оно направлено на решение образовательных, воспитательных, коррекционно-компенсаторных и лечебно-оздоровительных задач.</w:t>
      </w:r>
      <w:r w:rsidRPr="00F32953">
        <w:rPr>
          <w:rFonts w:ascii="Times New Roman" w:hAnsi="Times New Roman"/>
          <w:sz w:val="24"/>
          <w:szCs w:val="24"/>
        </w:rPr>
        <w:br/>
        <w:t>      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нарушениями интеллекта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  <w:r w:rsidRPr="00F32953">
        <w:rPr>
          <w:rFonts w:ascii="Times New Roman" w:hAnsi="Times New Roman"/>
          <w:sz w:val="24"/>
          <w:szCs w:val="24"/>
        </w:rPr>
        <w:br/>
        <w:t>      Характерной особенностью детей с недостатками интеллекта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</w:t>
      </w:r>
      <w:r w:rsidRPr="00F32953">
        <w:rPr>
          <w:rFonts w:ascii="Times New Roman" w:hAnsi="Times New Roman"/>
          <w:sz w:val="24"/>
          <w:szCs w:val="24"/>
        </w:rPr>
        <w:br/>
        <w:t>      Снижение тонуса коры головного мозга ведет к усилению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2953">
        <w:rPr>
          <w:rFonts w:ascii="Times New Roman" w:hAnsi="Times New Roman"/>
          <w:sz w:val="24"/>
          <w:szCs w:val="24"/>
        </w:rPr>
        <w:t>познотонических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32953">
        <w:rPr>
          <w:rFonts w:ascii="Times New Roman" w:hAnsi="Times New Roman"/>
          <w:sz w:val="24"/>
          <w:szCs w:val="24"/>
        </w:rPr>
        <w:t xml:space="preserve">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</w:t>
      </w:r>
      <w:r>
        <w:rPr>
          <w:rFonts w:ascii="Times New Roman" w:hAnsi="Times New Roman"/>
          <w:sz w:val="24"/>
          <w:szCs w:val="24"/>
        </w:rPr>
        <w:t>ких позах.</w:t>
      </w:r>
      <w:r>
        <w:rPr>
          <w:rFonts w:ascii="Times New Roman" w:hAnsi="Times New Roman"/>
          <w:sz w:val="24"/>
          <w:szCs w:val="24"/>
        </w:rPr>
        <w:br/>
        <w:t>            </w:t>
      </w:r>
      <w:r w:rsidRPr="00F32953">
        <w:rPr>
          <w:rFonts w:ascii="Times New Roman" w:hAnsi="Times New Roman"/>
          <w:sz w:val="24"/>
          <w:szCs w:val="24"/>
        </w:rPr>
        <w:br/>
        <w:t>      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  <w:r w:rsidRPr="00F32953">
        <w:rPr>
          <w:rFonts w:ascii="Times New Roman" w:hAnsi="Times New Roman"/>
          <w:sz w:val="24"/>
          <w:szCs w:val="24"/>
        </w:rPr>
        <w:br/>
        <w:t>      К 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спортивно-массовых внеклассных мероприятий с детьми.</w:t>
      </w:r>
      <w:r w:rsidRPr="00F32953">
        <w:rPr>
          <w:rFonts w:ascii="Times New Roman" w:hAnsi="Times New Roman"/>
          <w:sz w:val="24"/>
          <w:szCs w:val="24"/>
        </w:rPr>
        <w:br/>
        <w:t>      Следует отметит</w:t>
      </w:r>
      <w:r>
        <w:rPr>
          <w:rFonts w:ascii="Times New Roman" w:hAnsi="Times New Roman"/>
          <w:sz w:val="24"/>
          <w:szCs w:val="24"/>
        </w:rPr>
        <w:t>ь, что среди учащихся  имеются дети  с</w:t>
      </w:r>
      <w:r w:rsidRPr="00F32953">
        <w:rPr>
          <w:rFonts w:ascii="Times New Roman" w:hAnsi="Times New Roman"/>
          <w:sz w:val="24"/>
          <w:szCs w:val="24"/>
        </w:rPr>
        <w:t xml:space="preserve"> развитой моторикой. Это обусловливает необходимость учета и реализации строго дифференцированного и индивидуального подхода в обучении.</w:t>
      </w:r>
      <w:r w:rsidRPr="00F32953">
        <w:rPr>
          <w:rFonts w:ascii="Times New Roman" w:hAnsi="Times New Roman"/>
          <w:sz w:val="24"/>
          <w:szCs w:val="24"/>
        </w:rPr>
        <w:br/>
      </w:r>
      <w:r w:rsidRPr="00F32953">
        <w:rPr>
          <w:rFonts w:ascii="Times New Roman" w:hAnsi="Times New Roman"/>
          <w:sz w:val="24"/>
          <w:szCs w:val="24"/>
        </w:rPr>
        <w:lastRenderedPageBreak/>
        <w:t>      Учитель физкультуры может успешно решать стоящие перед ним коррекционные задачи только в том случае, если он будет вести занятие на основе знания структуры дефекта каждого ученика, всех его потенциальных возможностей и спец</w:t>
      </w:r>
      <w:r>
        <w:rPr>
          <w:rFonts w:ascii="Times New Roman" w:hAnsi="Times New Roman"/>
          <w:sz w:val="24"/>
          <w:szCs w:val="24"/>
        </w:rPr>
        <w:t>ифических нарушении.</w:t>
      </w:r>
      <w:r>
        <w:rPr>
          <w:rFonts w:ascii="Times New Roman" w:hAnsi="Times New Roman"/>
          <w:sz w:val="24"/>
          <w:szCs w:val="24"/>
        </w:rPr>
        <w:br/>
        <w:t>   </w:t>
      </w:r>
      <w:r w:rsidRPr="00CD458A">
        <w:rPr>
          <w:rFonts w:ascii="Times New Roman" w:hAnsi="Times New Roman"/>
          <w:b/>
          <w:sz w:val="24"/>
          <w:szCs w:val="24"/>
        </w:rPr>
        <w:br/>
        <w:t>      Конкретными учебными и коррекционно-воспитательными задачами физического воспитания в школе для детей с нарушением интеллекта являются:</w:t>
      </w:r>
      <w:r w:rsidRPr="00F32953">
        <w:rPr>
          <w:rFonts w:ascii="Times New Roman" w:hAnsi="Times New Roman"/>
          <w:sz w:val="24"/>
          <w:szCs w:val="24"/>
        </w:rPr>
        <w:br/>
        <w:t>      • укрепление здоровья и закаливание организма, формирование правильной осанки;</w:t>
      </w:r>
      <w:r w:rsidRPr="00F32953">
        <w:rPr>
          <w:rFonts w:ascii="Times New Roman" w:hAnsi="Times New Roman"/>
          <w:sz w:val="24"/>
          <w:szCs w:val="24"/>
        </w:rPr>
        <w:br/>
        <w:t>      • формирование и совершенствование разнообразных двигательных умений и навыков, таких как сила, быстрота, выносливость, ловкость и др.;</w:t>
      </w:r>
      <w:r w:rsidRPr="00F32953">
        <w:rPr>
          <w:rFonts w:ascii="Times New Roman" w:hAnsi="Times New Roman"/>
          <w:sz w:val="24"/>
          <w:szCs w:val="24"/>
        </w:rPr>
        <w:br/>
        <w:t>      • 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  <w:r w:rsidRPr="00F32953">
        <w:rPr>
          <w:rFonts w:ascii="Times New Roman" w:hAnsi="Times New Roman"/>
          <w:sz w:val="24"/>
          <w:szCs w:val="24"/>
        </w:rPr>
        <w:br/>
        <w:t>      • формирование познавательных, эстетических, нравственных интересов на материале физической культуры и спорта;</w:t>
      </w:r>
      <w:r w:rsidRPr="00F32953">
        <w:rPr>
          <w:rFonts w:ascii="Times New Roman" w:hAnsi="Times New Roman"/>
          <w:sz w:val="24"/>
          <w:szCs w:val="24"/>
        </w:rPr>
        <w:br/>
        <w:t>      • воспитание устойчивых морально-волевых качеств: настойчивости, смелости, умения преодолевать трудности;</w:t>
      </w:r>
      <w:r w:rsidRPr="00F32953">
        <w:rPr>
          <w:rFonts w:ascii="Times New Roman" w:hAnsi="Times New Roman"/>
          <w:sz w:val="24"/>
          <w:szCs w:val="24"/>
        </w:rPr>
        <w:br/>
        <w:t>      • содействие военно-патриотической подготовке.</w:t>
      </w:r>
      <w:r w:rsidRPr="00F32953">
        <w:rPr>
          <w:rFonts w:ascii="Times New Roman" w:hAnsi="Times New Roman"/>
          <w:sz w:val="24"/>
          <w:szCs w:val="24"/>
        </w:rPr>
        <w:br/>
        <w:t>      Программа по физкультуре для 5—9 классов структурно состоит из следующих разделов: гимнастика, легкая</w:t>
      </w:r>
      <w:r>
        <w:rPr>
          <w:rFonts w:ascii="Times New Roman" w:hAnsi="Times New Roman"/>
          <w:sz w:val="24"/>
          <w:szCs w:val="24"/>
        </w:rPr>
        <w:t xml:space="preserve"> атлетика, лыжная</w:t>
      </w:r>
      <w:r w:rsidRPr="00F32953">
        <w:rPr>
          <w:rFonts w:ascii="Times New Roman" w:hAnsi="Times New Roman"/>
          <w:sz w:val="24"/>
          <w:szCs w:val="24"/>
        </w:rPr>
        <w:t xml:space="preserve"> подготовка, игры.</w:t>
      </w:r>
      <w:r w:rsidRPr="00F32953">
        <w:rPr>
          <w:rFonts w:ascii="Times New Roman" w:hAnsi="Times New Roman"/>
          <w:sz w:val="24"/>
          <w:szCs w:val="24"/>
        </w:rPr>
        <w:br/>
        <w:t>      Такое распределение материала позволяет охватить основные направления физкультуры как учебного предмета в школе с учетом климатических условий большинства территорий России. Вместе с тем предлагаемая структура и содержание разделов не ограничивают учителя физкультуры в том, чтобы дополнить или изменить содержание программы в тех или иных ее разделах в соответствии с климати</w:t>
      </w:r>
      <w:r>
        <w:rPr>
          <w:rFonts w:ascii="Times New Roman" w:hAnsi="Times New Roman"/>
          <w:sz w:val="24"/>
          <w:szCs w:val="24"/>
        </w:rPr>
        <w:t>ческими особенностями региона.</w:t>
      </w:r>
      <w:r w:rsidRPr="00F32953">
        <w:rPr>
          <w:rFonts w:ascii="Times New Roman" w:hAnsi="Times New Roman"/>
          <w:sz w:val="24"/>
          <w:szCs w:val="24"/>
        </w:rPr>
        <w:br/>
        <w:t>  </w:t>
      </w:r>
      <w:r>
        <w:rPr>
          <w:rFonts w:ascii="Times New Roman" w:hAnsi="Times New Roman"/>
          <w:sz w:val="24"/>
          <w:szCs w:val="24"/>
        </w:rPr>
        <w:t> 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В раздел 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«Гимнастика» </w:t>
      </w:r>
      <w:r w:rsidRPr="00F32953">
        <w:rPr>
          <w:rFonts w:ascii="Times New Roman" w:hAnsi="Times New Roman"/>
          <w:sz w:val="24"/>
          <w:szCs w:val="24"/>
        </w:rPr>
        <w:t>включены физические упражнения, которые позволяют корригировать различные звенья опорно-двигательного аппарата, мышечные группы.</w:t>
      </w:r>
      <w:r w:rsidRPr="00F32953">
        <w:rPr>
          <w:rFonts w:ascii="Times New Roman" w:hAnsi="Times New Roman"/>
          <w:sz w:val="24"/>
          <w:szCs w:val="24"/>
        </w:rPr>
        <w:br/>
        <w:t>      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</w:t>
      </w:r>
      <w:r w:rsidRPr="00F32953">
        <w:rPr>
          <w:rFonts w:ascii="Times New Roman" w:hAnsi="Times New Roman"/>
          <w:sz w:val="24"/>
          <w:szCs w:val="24"/>
        </w:rPr>
        <w:br/>
        <w:t>      Несмотря на трудность усвоения пространственно-двигательных упражнений, они должны быть обязательным элементом каждого урока.</w:t>
      </w:r>
      <w:r w:rsidRPr="00F32953">
        <w:rPr>
          <w:rFonts w:ascii="Times New Roman" w:hAnsi="Times New Roman"/>
          <w:sz w:val="24"/>
          <w:szCs w:val="24"/>
        </w:rPr>
        <w:br/>
        <w:t>      Упражнения общеразвивающего и корригирующего характера дают возможность воздействовать не только на весь организм ребенка, но и на ослабленные группы мышц. Наряду с упражнениями в исходных положениях сидя — стоя даются упражнения в исходных положениях лежа для разгрузки позвоночника и более избирательного воздействия на мышцы туловища.</w:t>
      </w:r>
      <w:r w:rsidRPr="00F32953">
        <w:rPr>
          <w:rFonts w:ascii="Times New Roman" w:hAnsi="Times New Roman"/>
          <w:sz w:val="24"/>
          <w:szCs w:val="24"/>
        </w:rPr>
        <w:br/>
        <w:t>      Упражнения такого рода оказывают положительное влияние на сердечно-сосудистую, 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упражнений, изменением исходных положений, числом повторений, интенсивностью и последовательностью их выполнений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Обучение правильному дыханию в покое и при выполнении физических упражнений помогает также более эффективной работе </w:t>
      </w:r>
      <w:r w:rsidRPr="00F32953">
        <w:rPr>
          <w:rFonts w:ascii="Times New Roman" w:hAnsi="Times New Roman"/>
          <w:sz w:val="24"/>
          <w:szCs w:val="24"/>
        </w:rPr>
        <w:lastRenderedPageBreak/>
        <w:t>логопеда при постановке звуков, а на уроках труда — правильному сочетанию дыхания с выполнением трудовых приемов.</w:t>
      </w:r>
      <w:r w:rsidRPr="00F32953">
        <w:rPr>
          <w:rFonts w:ascii="Times New Roman" w:hAnsi="Times New Roman"/>
          <w:sz w:val="24"/>
          <w:szCs w:val="24"/>
        </w:rPr>
        <w:br/>
        <w:t>      В связи с затруднениями в пространственно-временной ориентировке и значительными нарушениями точности движений учащихся в программу включены также упражнения с предметами: гимнастические палки, флажки, малые и большие обручи и скакалки.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На уроках с элементами гимнастики умственно отсталые дети должны овладеть навыками лазанья и </w:t>
      </w:r>
      <w:proofErr w:type="spellStart"/>
      <w:r w:rsidRPr="00F32953">
        <w:rPr>
          <w:rFonts w:ascii="Times New Roman" w:hAnsi="Times New Roman"/>
          <w:sz w:val="24"/>
          <w:szCs w:val="24"/>
        </w:rPr>
        <w:t>перелезания</w:t>
      </w:r>
      <w:proofErr w:type="spellEnd"/>
      <w:r w:rsidRPr="00F32953">
        <w:rPr>
          <w:rFonts w:ascii="Times New Roman" w:hAnsi="Times New Roman"/>
          <w:sz w:val="24"/>
          <w:szCs w:val="24"/>
        </w:rPr>
        <w:t>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Упражнения в </w:t>
      </w:r>
      <w:proofErr w:type="spellStart"/>
      <w:r w:rsidRPr="00F32953">
        <w:rPr>
          <w:rFonts w:ascii="Times New Roman" w:hAnsi="Times New Roman"/>
          <w:sz w:val="24"/>
          <w:szCs w:val="24"/>
        </w:rPr>
        <w:t>лазаньи</w:t>
      </w:r>
      <w:proofErr w:type="spellEnd"/>
      <w:r w:rsidRPr="00F329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32953">
        <w:rPr>
          <w:rFonts w:ascii="Times New Roman" w:hAnsi="Times New Roman"/>
          <w:sz w:val="24"/>
          <w:szCs w:val="24"/>
        </w:rPr>
        <w:t>перелезании</w:t>
      </w:r>
      <w:proofErr w:type="spellEnd"/>
      <w:r w:rsidRPr="00F32953">
        <w:rPr>
          <w:rFonts w:ascii="Times New Roman" w:hAnsi="Times New Roman"/>
          <w:sz w:val="24"/>
          <w:szCs w:val="24"/>
        </w:rPr>
        <w:t> 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помогают развитию положительной самооценки, регулируют эмоциональные и поведенческие реакции детей.</w:t>
      </w:r>
      <w:r w:rsidRPr="00F32953">
        <w:rPr>
          <w:rFonts w:ascii="Times New Roman" w:hAnsi="Times New Roman"/>
          <w:sz w:val="24"/>
          <w:szCs w:val="24"/>
        </w:rPr>
        <w:br/>
        <w:t>      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</w:t>
      </w:r>
      <w:r>
        <w:rPr>
          <w:rFonts w:ascii="Times New Roman" w:hAnsi="Times New Roman"/>
          <w:sz w:val="24"/>
          <w:szCs w:val="24"/>
        </w:rPr>
        <w:t xml:space="preserve">едметами могут быть мячи, </w:t>
      </w:r>
      <w:r w:rsidRPr="00F32953">
        <w:rPr>
          <w:rFonts w:ascii="Times New Roman" w:hAnsi="Times New Roman"/>
          <w:sz w:val="24"/>
          <w:szCs w:val="24"/>
        </w:rPr>
        <w:t xml:space="preserve"> гимнастические палки, обручи, скамейки, маты и др.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Раздел 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«Легкая атлетика» </w:t>
      </w:r>
      <w:r w:rsidRPr="00F32953">
        <w:rPr>
          <w:rFonts w:ascii="Times New Roman" w:hAnsi="Times New Roman"/>
          <w:sz w:val="24"/>
          <w:szCs w:val="24"/>
        </w:rPr>
        <w:t>традиционно включает ходьбу, бег, прыжки, метание. Занятия легкой атлетикой помогают формированию таких жизненно важных двигательных навыков, 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</w:r>
      <w:r w:rsidRPr="00F32953">
        <w:rPr>
          <w:rFonts w:ascii="Times New Roman" w:hAnsi="Times New Roman"/>
          <w:sz w:val="24"/>
          <w:szCs w:val="24"/>
        </w:rPr>
        <w:br/>
        <w:t>      Известно, что упражнения в ходьбе и беге широко используются на уроках физкультуры не только в коррекционных, но и в оздоровительно-лечебных целях.</w:t>
      </w:r>
      <w:r w:rsidRPr="00F32953">
        <w:rPr>
          <w:rFonts w:ascii="Times New Roman" w:hAnsi="Times New Roman"/>
          <w:sz w:val="24"/>
          <w:szCs w:val="24"/>
        </w:rPr>
        <w:br/>
        <w:t>      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  <w:r w:rsidRPr="00F32953">
        <w:rPr>
          <w:rFonts w:ascii="Times New Roman" w:hAnsi="Times New Roman"/>
          <w:sz w:val="24"/>
          <w:szCs w:val="24"/>
        </w:rPr>
        <w:br/>
        <w:t>      Лыжную подготовку в условиях специальной (коррекционной) школы VIII вида рекомендуется проводить с 1 класса</w:t>
      </w:r>
      <w:r>
        <w:rPr>
          <w:rFonts w:ascii="Times New Roman" w:hAnsi="Times New Roman"/>
          <w:sz w:val="24"/>
          <w:szCs w:val="24"/>
        </w:rPr>
        <w:t>,</w:t>
      </w:r>
      <w:r w:rsidRPr="00F32953">
        <w:rPr>
          <w:rFonts w:ascii="Times New Roman" w:hAnsi="Times New Roman"/>
          <w:sz w:val="24"/>
          <w:szCs w:val="24"/>
        </w:rPr>
        <w:t xml:space="preserve"> при температуре до —15 °С при несильном ветре (с разрешения врача ш</w:t>
      </w:r>
      <w:r>
        <w:rPr>
          <w:rFonts w:ascii="Times New Roman" w:hAnsi="Times New Roman"/>
          <w:sz w:val="24"/>
          <w:szCs w:val="24"/>
        </w:rPr>
        <w:t>колы). Занятия лыжами</w:t>
      </w:r>
      <w:r w:rsidRPr="00F32953">
        <w:rPr>
          <w:rFonts w:ascii="Times New Roman" w:hAnsi="Times New Roman"/>
          <w:sz w:val="24"/>
          <w:szCs w:val="24"/>
        </w:rPr>
        <w:t xml:space="preserve">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</w:t>
      </w:r>
      <w:r>
        <w:rPr>
          <w:rFonts w:ascii="Times New Roman" w:hAnsi="Times New Roman"/>
          <w:sz w:val="24"/>
          <w:szCs w:val="24"/>
        </w:rPr>
        <w:t xml:space="preserve"> координации, моторики и др. </w:t>
      </w:r>
      <w:r w:rsidRPr="00F32953">
        <w:rPr>
          <w:rFonts w:ascii="Times New Roman" w:hAnsi="Times New Roman"/>
          <w:sz w:val="24"/>
          <w:szCs w:val="24"/>
        </w:rPr>
        <w:t xml:space="preserve"> При календарном планировании уроков необходимо учитывать все факторы местных условий так, чтобы занятия физкультурой не ограничивались только спортивным залом.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Одним из важнейших разделов программы является раздел </w:t>
      </w:r>
      <w:r w:rsidRPr="00F32953">
        <w:rPr>
          <w:rFonts w:ascii="Times New Roman" w:hAnsi="Times New Roman"/>
          <w:b/>
          <w:bCs/>
          <w:sz w:val="24"/>
          <w:szCs w:val="24"/>
        </w:rPr>
        <w:t xml:space="preserve">«Игры». </w:t>
      </w:r>
      <w:r w:rsidRPr="00F32953">
        <w:rPr>
          <w:rFonts w:ascii="Times New Roman" w:hAnsi="Times New Roman"/>
          <w:sz w:val="24"/>
          <w:szCs w:val="24"/>
        </w:rPr>
        <w:t>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</w:t>
      </w:r>
      <w:r w:rsidRPr="00F32953">
        <w:rPr>
          <w:rFonts w:ascii="Times New Roman" w:hAnsi="Times New Roman"/>
          <w:sz w:val="24"/>
          <w:szCs w:val="24"/>
        </w:rPr>
        <w:br/>
        <w:t>    </w:t>
      </w:r>
      <w:r w:rsidRPr="00F32953">
        <w:rPr>
          <w:rFonts w:ascii="Times New Roman" w:hAnsi="Times New Roman"/>
          <w:sz w:val="24"/>
          <w:szCs w:val="24"/>
        </w:rPr>
        <w:br/>
        <w:t>      В школе для детей с нарушениями интеллекта основной формой организации занятий по физической культуре является урок, состоящий из четырех основных частей: вводной, подготовительной, основной и заключительной (все части урока взаимосвязаны).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поощрение, порицание) с учетом конкретного содержа</w:t>
      </w:r>
      <w:r>
        <w:rPr>
          <w:rFonts w:ascii="Times New Roman" w:hAnsi="Times New Roman"/>
          <w:sz w:val="24"/>
          <w:szCs w:val="24"/>
        </w:rPr>
        <w:t xml:space="preserve">ния и целей проводимых </w:t>
      </w:r>
      <w:proofErr w:type="spellStart"/>
      <w:r>
        <w:rPr>
          <w:rFonts w:ascii="Times New Roman" w:hAnsi="Times New Roman"/>
          <w:sz w:val="24"/>
          <w:szCs w:val="24"/>
        </w:rPr>
        <w:t>уроков.</w:t>
      </w:r>
      <w:r w:rsidRPr="00F32953">
        <w:rPr>
          <w:rFonts w:ascii="Times New Roman" w:hAnsi="Times New Roman"/>
          <w:sz w:val="24"/>
          <w:szCs w:val="24"/>
        </w:rPr>
        <w:t>Названные</w:t>
      </w:r>
      <w:proofErr w:type="spellEnd"/>
      <w:r w:rsidRPr="00F32953">
        <w:rPr>
          <w:rFonts w:ascii="Times New Roman" w:hAnsi="Times New Roman"/>
          <w:sz w:val="24"/>
          <w:szCs w:val="24"/>
        </w:rPr>
        <w:t xml:space="preserve"> выше приемы </w:t>
      </w:r>
      <w:r w:rsidRPr="00F32953">
        <w:rPr>
          <w:rFonts w:ascii="Times New Roman" w:hAnsi="Times New Roman"/>
          <w:sz w:val="24"/>
          <w:szCs w:val="24"/>
        </w:rPr>
        <w:lastRenderedPageBreak/>
        <w:t>и элементы особенно необходимы детям с более сложной структурой интеллектуального недоразвития</w:t>
      </w:r>
      <w:r>
        <w:rPr>
          <w:rFonts w:ascii="Times New Roman" w:hAnsi="Times New Roman"/>
          <w:sz w:val="24"/>
          <w:szCs w:val="24"/>
        </w:rPr>
        <w:t>.</w:t>
      </w:r>
      <w:r w:rsidRPr="00F32953">
        <w:rPr>
          <w:rFonts w:ascii="Times New Roman" w:hAnsi="Times New Roman"/>
          <w:sz w:val="24"/>
          <w:szCs w:val="24"/>
        </w:rPr>
        <w:br/>
        <w:t>      Обязательным для учителя является контроль за физическим развитием и физической подготовленностью учащихся, что позволит отслеживать динамику развития умственно отсталых учащихся с момента поступлен</w:t>
      </w:r>
      <w:r>
        <w:rPr>
          <w:rFonts w:ascii="Times New Roman" w:hAnsi="Times New Roman"/>
          <w:sz w:val="24"/>
          <w:szCs w:val="24"/>
        </w:rPr>
        <w:t>ия в школу до ее окончания.</w:t>
      </w:r>
      <w:r>
        <w:rPr>
          <w:rFonts w:ascii="Times New Roman" w:hAnsi="Times New Roman"/>
          <w:sz w:val="24"/>
          <w:szCs w:val="24"/>
        </w:rPr>
        <w:br/>
        <w:t>     </w:t>
      </w:r>
      <w:r>
        <w:rPr>
          <w:rFonts w:ascii="Times New Roman" w:hAnsi="Times New Roman"/>
          <w:sz w:val="24"/>
          <w:szCs w:val="24"/>
        </w:rPr>
        <w:br/>
        <w:t>    </w:t>
      </w:r>
      <w:r w:rsidRPr="00F32953">
        <w:rPr>
          <w:rFonts w:ascii="Times New Roman" w:hAnsi="Times New Roman"/>
          <w:sz w:val="24"/>
          <w:szCs w:val="24"/>
        </w:rPr>
        <w:t> В этом плане особое значение в последние годы приобрела Международная программа «Специальная олимпиада», в которой принимают участие на школьном уровне все учащиеся. Программа предусматривает как тренировки, так и соревнования по различным направления</w:t>
      </w:r>
      <w:r>
        <w:rPr>
          <w:rFonts w:ascii="Times New Roman" w:hAnsi="Times New Roman"/>
          <w:sz w:val="24"/>
          <w:szCs w:val="24"/>
        </w:rPr>
        <w:t>м и видам спорта.</w:t>
      </w:r>
      <w:r w:rsidRPr="00F32953">
        <w:rPr>
          <w:rFonts w:ascii="Times New Roman" w:hAnsi="Times New Roman"/>
          <w:sz w:val="24"/>
          <w:szCs w:val="24"/>
        </w:rPr>
        <w:br/>
        <w:t xml:space="preserve">      Настоящая программа по физической культуре разрабатывалась на основе последних достижений теории и практики общей специальной педагогики и психологии, теории и методики физической культуры, спорта, технологий, укрепляющих здоровье. Учитывалось, что ученики 5—9 классов находятся </w:t>
      </w:r>
      <w:r>
        <w:rPr>
          <w:rFonts w:ascii="Times New Roman" w:hAnsi="Times New Roman"/>
          <w:sz w:val="24"/>
          <w:szCs w:val="24"/>
        </w:rPr>
        <w:t>на</w:t>
      </w:r>
      <w:r w:rsidRPr="00F32953">
        <w:rPr>
          <w:rFonts w:ascii="Times New Roman" w:hAnsi="Times New Roman"/>
          <w:sz w:val="24"/>
          <w:szCs w:val="24"/>
        </w:rPr>
        <w:t xml:space="preserve"> этапах развития, поэтому особенно важно соблюдать необходимые меры по охране здоровья и реализовывать индивидуальный подход, так как разброс в неравномерности развития детей и подростков достаточно широкий.</w:t>
      </w:r>
      <w:r w:rsidRPr="00F32953">
        <w:rPr>
          <w:rFonts w:ascii="Times New Roman" w:hAnsi="Times New Roman"/>
          <w:sz w:val="24"/>
          <w:szCs w:val="24"/>
        </w:rPr>
        <w:br/>
        <w:t>  </w:t>
      </w:r>
      <w:r>
        <w:rPr>
          <w:rFonts w:ascii="Times New Roman" w:hAnsi="Times New Roman"/>
          <w:sz w:val="24"/>
          <w:szCs w:val="24"/>
        </w:rPr>
        <w:t>   </w:t>
      </w:r>
      <w:r w:rsidRPr="00F32953">
        <w:rPr>
          <w:rFonts w:ascii="Times New Roman" w:hAnsi="Times New Roman"/>
          <w:sz w:val="24"/>
          <w:szCs w:val="24"/>
        </w:rPr>
        <w:br/>
        <w:t>      Необходимо сказать и о том, что учитель должен использовать в своей работе современные педагогические технологи</w:t>
      </w:r>
      <w:r>
        <w:rPr>
          <w:rFonts w:ascii="Times New Roman" w:hAnsi="Times New Roman"/>
          <w:sz w:val="24"/>
          <w:szCs w:val="24"/>
        </w:rPr>
        <w:t xml:space="preserve">и, они помогут </w:t>
      </w:r>
      <w:proofErr w:type="spellStart"/>
      <w:r>
        <w:rPr>
          <w:rFonts w:ascii="Times New Roman" w:hAnsi="Times New Roman"/>
          <w:sz w:val="24"/>
          <w:szCs w:val="24"/>
        </w:rPr>
        <w:t>разнообразитьуроки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F32953">
        <w:rPr>
          <w:rFonts w:ascii="Times New Roman" w:hAnsi="Times New Roman"/>
          <w:sz w:val="24"/>
          <w:szCs w:val="24"/>
        </w:rPr>
        <w:t xml:space="preserve"> сделают занятия по физической культуре притягательными для детей.</w:t>
      </w:r>
      <w:r w:rsidRPr="00F32953">
        <w:rPr>
          <w:rFonts w:ascii="Times New Roman" w:hAnsi="Times New Roman"/>
          <w:sz w:val="24"/>
          <w:szCs w:val="24"/>
        </w:rPr>
        <w:br/>
        <w:t>      Говоря о социализации выпускника специальной (коррекционной) школы VIII вида как генеральной цели, нельзя забывать о том, что физическое здоровье является одной из главных составляющих его самостоятельной жизни, поэтому весь педагогический коллектив школы должен рассматривать физическое воспитание (обучение) в числе приоритетных задач, создавать все необходимые условия дл</w:t>
      </w:r>
      <w:r w:rsidR="00D311DD">
        <w:rPr>
          <w:rFonts w:ascii="Times New Roman" w:hAnsi="Times New Roman"/>
          <w:sz w:val="24"/>
          <w:szCs w:val="24"/>
        </w:rPr>
        <w:t>я успешного решения этой задачи</w:t>
      </w:r>
    </w:p>
    <w:p w:rsidR="00E14211" w:rsidRPr="00D311DD" w:rsidRDefault="00E14211" w:rsidP="00E14211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311DD">
        <w:rPr>
          <w:rFonts w:ascii="Times New Roman" w:hAnsi="Times New Roman" w:cs="Times New Roman"/>
          <w:sz w:val="28"/>
          <w:szCs w:val="28"/>
        </w:rPr>
        <w:t>СОДЕРЖАНИЕ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Значение физической культуры в жизни человека.  Помощь при травмах. Способы самостоятельного измерения частоты сердечных сокращений.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Гимнастика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Виды гимнастики в школе.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Практический материал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Построения, перестроения. </w:t>
      </w:r>
      <w:r w:rsidRPr="002C7A01">
        <w:rPr>
          <w:rFonts w:ascii="Times New Roman" w:hAnsi="Times New Roman" w:cs="Times New Roman"/>
          <w:sz w:val="24"/>
          <w:szCs w:val="24"/>
        </w:rPr>
        <w:t xml:space="preserve">Размыкания «уступами» по расчету «девять, шесть, три, на месте». Перестроение из колонны по одному в колонну по два и по три на месте. Повороты направо, налево при ходьбе на месте. Понятие об изменении скорости движения по командам: «Чаще шаг!», «Реже шаг!». Ходьба по диагонали, «змейкой»,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противоходом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>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Общеразвивающие и корригирующие упражнения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положения и движения головы, конечностей, туловища. </w:t>
      </w:r>
      <w:r w:rsidRPr="002C7A01">
        <w:rPr>
          <w:rFonts w:ascii="Times New Roman" w:hAnsi="Times New Roman" w:cs="Times New Roman"/>
          <w:sz w:val="24"/>
          <w:szCs w:val="24"/>
        </w:rPr>
        <w:t xml:space="preserve">Фиксированное положение головы при быстрых сменах исходных положений. Рациональные положения головы при круговых движениях туловищем с различными положениями рук: сохранение </w:t>
      </w:r>
      <w:r w:rsidRPr="002C7A01">
        <w:rPr>
          <w:rFonts w:ascii="Times New Roman" w:hAnsi="Times New Roman" w:cs="Times New Roman"/>
          <w:sz w:val="24"/>
          <w:szCs w:val="24"/>
        </w:rPr>
        <w:lastRenderedPageBreak/>
        <w:t xml:space="preserve">симметричного положения головы при выполнении упражнений из упора сидя сзади;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прогибание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с подниманием ноги; поочередное и одновременное поднимание прямых и согнутых ног. В упоре лежа сгибание-разгибание рук. Из упора сидя лечь, встать без помощи рук. Выполнение комбинаций из разученных ранее движений с рациональной сменой положения головы. Сохранение симметричного положения головы в основных локомоторных актах: ходьбе, беге, прыжках, метаниях. Рациональное положение головы в различных фазах челночного бега.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на дыхание. </w:t>
      </w:r>
      <w:r w:rsidRPr="002C7A01">
        <w:rPr>
          <w:rFonts w:ascii="Times New Roman" w:hAnsi="Times New Roman" w:cs="Times New Roman"/>
          <w:sz w:val="24"/>
          <w:szCs w:val="24"/>
        </w:rPr>
        <w:t>Регулирование дыхания при переноске груза, в упражнениях с преодолением сопротивления. Обучение сознательному подчинению своей воле ритма и скорости дыхательных движений.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для укрепления мышц голеностопных суставов и стоп. </w:t>
      </w:r>
      <w:r w:rsidRPr="002C7A01">
        <w:rPr>
          <w:rFonts w:ascii="Times New Roman" w:hAnsi="Times New Roman" w:cs="Times New Roman"/>
          <w:sz w:val="24"/>
          <w:szCs w:val="24"/>
        </w:rPr>
        <w:t>Сгибание-разгибание рук в упоре лежа в различных плоскостях (от стены, от скамьи, от пола) и с различной расстановкой рук (ладони вместе, руки на ширине плеч, руки шире плеч); сгибание-разгибание туловища (лицом вверх, лицом вниз) с поворотами корпуса влево-вправо; подтягивание на перекладине; сгибание-разгибание рук на брусьях; подъем ног на брусьях, на гимнастической стенке, приседание.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Упражнения, укрепляющие осанку. </w:t>
      </w:r>
      <w:r w:rsidRPr="002C7A01">
        <w:rPr>
          <w:rFonts w:ascii="Times New Roman" w:hAnsi="Times New Roman" w:cs="Times New Roman"/>
          <w:sz w:val="24"/>
          <w:szCs w:val="24"/>
        </w:rPr>
        <w:t>Собственно-силовые упражнения на укрепление мышц шеи, спины, груди, брюшных мышц и мышц тазобедренного сустава.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для расслабления мышц. </w:t>
      </w:r>
      <w:r w:rsidRPr="002C7A01">
        <w:rPr>
          <w:rFonts w:ascii="Times New Roman" w:hAnsi="Times New Roman" w:cs="Times New Roman"/>
          <w:sz w:val="24"/>
          <w:szCs w:val="24"/>
        </w:rPr>
        <w:t>Рациональная смена напряжения и расслабления определенных мышечных групп при переноске груза, при преодолении сопротивления партнера, при движении на лыжах.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для развития координации движений. </w:t>
      </w:r>
      <w:r w:rsidRPr="002C7A01">
        <w:rPr>
          <w:rFonts w:ascii="Times New Roman" w:hAnsi="Times New Roman" w:cs="Times New Roman"/>
          <w:sz w:val="24"/>
          <w:szCs w:val="24"/>
        </w:rPr>
        <w:t>Поочередные однонаправленные движения рук: правая вперед, левая вперед; правая в сторону, левая в сторону. Поочередные разнонаправленные движения рук: правая вверх, левая вперед, левая вверх, правая вперед. Движения рук и ног, выполняемые в разных плоскостях, с одновременной разнонаправленной координацией: правая рука в сторону — левая нога вперед; левая рука в сторону — правая нога назад. Движения рук и ног с перекрестной координацией: правая рука вперед — левая в сторону; правая нога назад на носок — левая на месте. Поочередные однонаправленные движения рук и ног: правая (левая) рука и нога в сторону; правая (левая) рука вниз, правую (левую) ногу приставить. Поочередные разнонаправленные движения рук и ног: правая рука вперед, правая нога назад, правая рука вниз, правую ногу приставить. Формирование поочередной координации в прыжковых упражнениях: руки в стороны, ноги врозь, руки вниз, ноги вместе.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Упражнения для развития пространственно-временной дифференцировки и точности движений. </w:t>
      </w:r>
      <w:r w:rsidRPr="002C7A01">
        <w:rPr>
          <w:rFonts w:ascii="Times New Roman" w:hAnsi="Times New Roman" w:cs="Times New Roman"/>
          <w:sz w:val="24"/>
          <w:szCs w:val="24"/>
        </w:rPr>
        <w:t>Построение в колонну по два, соблюдая заданное расстояние (по ориентирам и без них). Ходьба «змейкой» по ориентирам. Прохождение расстояния до 7 м от одного ориентира до другого за определенное количество шагов с открытыми глазами. Выполнение исходных положений: упор присев, упор лежа, упор стоя на коленях, упор сидя сзади (по словесной инструкции). Ходьба по ориентирам в усложненных условиях (ходьба боком, с удержанием равновесия, с переноской различных предметов и т. д.). Прыжок через козла с толчком и приземлением в обозначенном месте. Прыжок в длину с места на заданное расстояние без предварительной отметки.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Ходьба в шеренге </w:t>
      </w:r>
      <w:r w:rsidRPr="002C7A01">
        <w:rPr>
          <w:rFonts w:ascii="Times New Roman" w:hAnsi="Times New Roman" w:cs="Times New Roman"/>
          <w:sz w:val="24"/>
          <w:szCs w:val="24"/>
        </w:rPr>
        <w:t>на определенное расстояние (15—20 м). Сообщить время прохождения данного отрезка. Затем предложить пройти это расстояние за 10, 15, 20 с. Определить самого точного ученика.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Эстафета для 2—3 команд. Передача мяча в шеренге. Сообщить время. Передача мяча вдвое медленнее. Определить самую точную </w:t>
      </w:r>
      <w:r w:rsidRPr="002C7A01">
        <w:rPr>
          <w:rFonts w:ascii="Times New Roman" w:hAnsi="Times New Roman" w:cs="Times New Roman"/>
          <w:sz w:val="24"/>
          <w:szCs w:val="24"/>
        </w:rPr>
        <w:lastRenderedPageBreak/>
        <w:t>команду.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Определить отрезок времени в 5, 10, 15 с (поднятием руки). Отметить победителя.</w:t>
      </w:r>
    </w:p>
    <w:p w:rsidR="00E14211" w:rsidRDefault="00E14211" w:rsidP="00E142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Упра</w:t>
      </w:r>
      <w:bookmarkStart w:id="0" w:name="_GoBack"/>
      <w:bookmarkEnd w:id="0"/>
      <w:r w:rsidRPr="002C7A01">
        <w:rPr>
          <w:rFonts w:ascii="Times New Roman" w:hAnsi="Times New Roman" w:cs="Times New Roman"/>
          <w:b/>
          <w:bCs/>
          <w:sz w:val="24"/>
          <w:szCs w:val="24"/>
        </w:rPr>
        <w:t>жнения с предметами</w:t>
      </w:r>
    </w:p>
    <w:p w:rsidR="00E14211" w:rsidRPr="00E14211" w:rsidRDefault="00E14211" w:rsidP="00E142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С гимнастическими палками. </w:t>
      </w:r>
      <w:r w:rsidRPr="002C7A01">
        <w:rPr>
          <w:rFonts w:ascii="Times New Roman" w:hAnsi="Times New Roman" w:cs="Times New Roman"/>
          <w:sz w:val="24"/>
          <w:szCs w:val="24"/>
        </w:rPr>
        <w:t>Упражнения из исходного положения: палка на лопатках, палка за голову, палка за спину, палка на грудь, палку вниз. Выпады вперед, влево, вправо с различными положениями гимнастической палки. Балансирование палки на ладони. Прыжки с различными положениями палки. Перебрасывание гимнастической палки в парах.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Со скакалками. </w:t>
      </w:r>
      <w:r w:rsidRPr="002C7A01">
        <w:rPr>
          <w:rFonts w:ascii="Times New Roman" w:hAnsi="Times New Roman" w:cs="Times New Roman"/>
          <w:sz w:val="24"/>
          <w:szCs w:val="24"/>
        </w:rPr>
        <w:t xml:space="preserve">Пружинистые наклоны со скакалкой, сложенной вдвое, вчетверо, вперед, в стороны, влево, вправо из различных исходных положений (стоя, сидя, на коленях). Глубокие пружинистые приседания. Натянуть скакалку, стоя на ней. Лежа на животе,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прогибание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назад, скакалка над головой. Прыжки на месте на одной ноге, с продвижением вперед.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>С набивными мячами (вес 3 кг)</w:t>
      </w:r>
      <w:r w:rsidRPr="002C7A01">
        <w:rPr>
          <w:rFonts w:ascii="Times New Roman" w:hAnsi="Times New Roman" w:cs="Times New Roman"/>
          <w:sz w:val="24"/>
          <w:szCs w:val="24"/>
        </w:rPr>
        <w:t>. Перекатывание мяча сидя, согнув ноги вокруг себя. Из положения сидя мяч вверху наклоны и повороты туловища. Из упора лежа на мяче сгибание и разгибание рук 3—4 раза (девочки), 4—6 раз (мальчики). Прыжки на месте с мячом, зажатым между голеностопными суставами. Катание мяча одной ногой с продвижением прыжками на другой.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Переноска груза и передача предметов. </w:t>
      </w:r>
      <w:r w:rsidRPr="002C7A01">
        <w:rPr>
          <w:rFonts w:ascii="Times New Roman" w:hAnsi="Times New Roman" w:cs="Times New Roman"/>
          <w:sz w:val="24"/>
          <w:szCs w:val="24"/>
        </w:rPr>
        <w:t>Переноска 2—3 набивных мячей весом до 3 кг на расстояние 10—15 м. Переноска гимнастического мата вчетвером на расстояние до 15 м. Переноска гимнастического коня вчетвером на расстояние до 6—8 м. Переноска 2—3 набивных мячей общим весом до 6 кг на расстояние до 10 м на скорость. Передача набивного мяча из одной руки в другую над головой сидя, стоя.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Лазанье. </w:t>
      </w:r>
      <w:r w:rsidRPr="002C7A01">
        <w:rPr>
          <w:rFonts w:ascii="Times New Roman" w:hAnsi="Times New Roman" w:cs="Times New Roman"/>
          <w:sz w:val="24"/>
          <w:szCs w:val="24"/>
        </w:rPr>
        <w:t>Лазанье по канату в два приема (мальчики), в три приема (девочки). Совершенствование лазанья по канату способом в три приема (мальчики), в три приема на высоту до 4 м (девочки), вис и раскачивание на канате (слабые девочки). Передвижение вправо, влево в висе на гимнастической стенке. Подтягивание в висе на гимнастической стенке на результат (количество).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Равновесие. </w:t>
      </w:r>
      <w:r w:rsidRPr="002C7A01">
        <w:rPr>
          <w:rFonts w:ascii="Times New Roman" w:hAnsi="Times New Roman" w:cs="Times New Roman"/>
          <w:sz w:val="24"/>
          <w:szCs w:val="24"/>
        </w:rPr>
        <w:t xml:space="preserve">Ходьба на носках приставными шагами, с поворотом, с различными движениями рук. Ходьба по гимнастической скамейке, бревну (высота 70—80 см). Бег по коридору шириной 10—15 см, бег по скамейке с различными положениями рук и с мячом. Простейшие комбинации упражнений на бревне (высота 60—70 см). Вскок с разбега в упор стоя на колене (продольно). Вскок с дополнительной опорой на конец бревна. 2—3 быстрых шага на носках по бревну. Ходьба со взмахами рук, с хлопками под ногой на каждом шаге. 3—4 шага «галопа» с левой (правой) ноги. Взмахом левой (правой) ноги поворот налево (направо) на 90 градусов и упор присев на правой (левой) ноге. Ходьба выпадами с различными положениями рук, наклоном головы и туловища. Равновесие на левой (правой) ноге. Соскок вправо (влево) взмахом ноги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всторону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>. Стоя поперек бревна, соскок вперед в стойку боком к бревну с опорой на одну руку о бревно.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Опорный прыжок. </w:t>
      </w:r>
      <w:r w:rsidRPr="002C7A01">
        <w:rPr>
          <w:rFonts w:ascii="Times New Roman" w:hAnsi="Times New Roman" w:cs="Times New Roman"/>
          <w:sz w:val="24"/>
          <w:szCs w:val="24"/>
        </w:rPr>
        <w:t>Прыжок согнув ноги через козла, коня в ширину (все учащиеся); прыжок согнув ноги через коня в ширину с ручками для мальчиков (и для более подготовленных девочек); прыжок ноги врозь через козла в ширину с поворотом на 180 градусов (для мальчиков); преодоление нескольких препятствий различными способами.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E14211" w:rsidRPr="00A427AD" w:rsidRDefault="00E14211" w:rsidP="00E1421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lastRenderedPageBreak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как правильно выполнять размыкание уступами;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как перестроиться из колонны по одному в колонну по два, по три;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как осуществлять страховку при выполнении другим учеником упражнения на бревне.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различать и правильно выполнять команды: «Шире шаг!», «Короче шаг!», «Чаще шаг!», «Реже шаг!»;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опорный прыжок способом «согнув ноги» через коня с ручками;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различать фазы опорного прыжка;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удерживать равновесие на гимнастическом бревне в усложненных условиях;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лазать по канату способом в два и три приема;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переносить ученика втроем;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простейшие комб</w:t>
      </w:r>
      <w:r>
        <w:rPr>
          <w:rFonts w:ascii="Times New Roman" w:hAnsi="Times New Roman" w:cs="Times New Roman"/>
          <w:sz w:val="24"/>
          <w:szCs w:val="24"/>
        </w:rPr>
        <w:t>инации на гимнастическом бревне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Легкая атлетика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Значение ходьбы для укрепления здоровья человека, основы кроссового бега, бег по виражу.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Практический материал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Ходьба. </w:t>
      </w:r>
      <w:r w:rsidRPr="002C7A01">
        <w:rPr>
          <w:rFonts w:ascii="Times New Roman" w:hAnsi="Times New Roman" w:cs="Times New Roman"/>
          <w:sz w:val="24"/>
          <w:szCs w:val="24"/>
        </w:rPr>
        <w:t>Продолжительная ходьба (20—30 мин) в различном темпе. Ходьба с изменением ширины и частоты шага по команде учителя.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Бег. </w:t>
      </w:r>
      <w:r w:rsidRPr="002C7A01">
        <w:rPr>
          <w:rFonts w:ascii="Times New Roman" w:hAnsi="Times New Roman" w:cs="Times New Roman"/>
          <w:sz w:val="24"/>
          <w:szCs w:val="24"/>
        </w:rPr>
        <w:t>Бег в гору и под гору на отрезках до 30 м. Кросс по слабопересеченной местности до 300 м. Бег с переменной скоростью до 5 мин. Стартовый разгон и переход в бег по дистанции. Преодоление полосы препятствий (4—5 штук) на дистанции до 60 м. Бег по виражу. Эстафета 4 × 6 м.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Беговые упражнения. </w:t>
      </w:r>
      <w:r w:rsidRPr="002C7A01">
        <w:rPr>
          <w:rFonts w:ascii="Times New Roman" w:hAnsi="Times New Roman" w:cs="Times New Roman"/>
          <w:sz w:val="24"/>
          <w:szCs w:val="24"/>
        </w:rPr>
        <w:t>Бег по кругу (дистанция между учениками 3—5 м). По первому сигналу последующий догоняет впереди бегущего, по второму сигналу спокойный бег.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Прыжки. </w:t>
      </w:r>
      <w:r w:rsidRPr="002C7A01">
        <w:rPr>
          <w:rFonts w:ascii="Times New Roman" w:hAnsi="Times New Roman" w:cs="Times New Roman"/>
          <w:sz w:val="24"/>
          <w:szCs w:val="24"/>
        </w:rPr>
        <w:t xml:space="preserve">Запрыгивание на препятствия высотой 60—80 см. Во время бега прыжки вверх к баскетбольному кольцу толчком левой, толчком правой, толчком обеих ног. Прыжки со скакалкой до 2 мин.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с места и с разбега на результат.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Прыжок в длину с разбега </w:t>
      </w:r>
      <w:r w:rsidRPr="002C7A01">
        <w:rPr>
          <w:rFonts w:ascii="Times New Roman" w:hAnsi="Times New Roman" w:cs="Times New Roman"/>
          <w:sz w:val="24"/>
          <w:szCs w:val="24"/>
        </w:rPr>
        <w:t>способом «согнув ноги» (зона отталкивания — 40 см); движение рук и ног в полете.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Прыжок в высоту с разбега </w:t>
      </w:r>
      <w:r w:rsidRPr="002C7A01">
        <w:rPr>
          <w:rFonts w:ascii="Times New Roman" w:hAnsi="Times New Roman" w:cs="Times New Roman"/>
          <w:sz w:val="24"/>
          <w:szCs w:val="24"/>
        </w:rPr>
        <w:t>способом «перешагивание»; переход через планку.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</w:t>
      </w:r>
      <w:r w:rsidRPr="002C7A01">
        <w:rPr>
          <w:rFonts w:ascii="Times New Roman" w:hAnsi="Times New Roman" w:cs="Times New Roman"/>
          <w:i/>
          <w:iCs/>
          <w:sz w:val="24"/>
          <w:szCs w:val="24"/>
        </w:rPr>
        <w:t xml:space="preserve">Метание. </w:t>
      </w:r>
      <w:r w:rsidRPr="002C7A01">
        <w:rPr>
          <w:rFonts w:ascii="Times New Roman" w:hAnsi="Times New Roman" w:cs="Times New Roman"/>
          <w:sz w:val="24"/>
          <w:szCs w:val="24"/>
        </w:rPr>
        <w:t>Метание набивного мяча весом до 2—3 кг двумя руками снизу, из-за головы, через голову. Толкание набивного мяча весом до 2—3 кг с места на дальность. Метание малого мяча в цель из положения лежа. Метание малого мяча на дальность с разбега по коридору шириной 10 м.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lastRenderedPageBreak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значение ходьбы для укрепления здоровья человека;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основы кроссового бега; бег по виражу.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пройти 20—30 мин в быстром темпе;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выполнить стартовый разгон с плавным переходом в бег;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бежать с переменной скоростью 5 мин; равномерно в медленном темпе 8 мин;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полет в группировке, в прыжках в длину с разбега способом «согнув ноги»;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переход через планку в прыжках в высоту с разбега способом «перешагивание»;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метание малого мяча на дальность с разбега по коридору 10 м;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толкание набивного мяча с места.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ЗИМНИЕ ВИДЫ СПОРТА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Межличностные и командные взаимоотношения во время тренировок, товарищеских встреч, спортивных соревнований; предупреждение травматизма в зимних видах спорта.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Лыжная подготовка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Занятия лыжами в школе. Значение этих занятий для трудовой деятельности человека. Правила соревнований по лыжным гонкам.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Практический материал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 xml:space="preserve">      Совершенствование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одновременногобесшажного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и одношажного ходов. Одновременный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ход. Поворот махом на месте. Комбинирование торможения спусков. Повторное передвижение в быстром темпе на отрезках 40—60 м (3—5 повторений за урок — девочки, 5—7 — мальчики), на кругу 150—200 м (1—2 — девочки, 2—3 — мальчики). Передвижение на лыжах до 2 км (девочки), до 3 км (мальчики). Лыжные эстафеты (на кругу 300—400 м). Игры на лыжах: «Переставь флажок», «Попади в круг», «Кто быстрее».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как влияют занятия лыжами на трудовую деятельность учащихся;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правила соревнований.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• координировать движения рук, ног и туловища в одновременном </w:t>
      </w:r>
      <w:proofErr w:type="spellStart"/>
      <w:r w:rsidRPr="002C7A01">
        <w:rPr>
          <w:rFonts w:ascii="Times New Roman" w:hAnsi="Times New Roman" w:cs="Times New Roman"/>
          <w:sz w:val="24"/>
          <w:szCs w:val="24"/>
        </w:rPr>
        <w:t>двухшажном</w:t>
      </w:r>
      <w:proofErr w:type="spellEnd"/>
      <w:r w:rsidRPr="002C7A01">
        <w:rPr>
          <w:rFonts w:ascii="Times New Roman" w:hAnsi="Times New Roman" w:cs="Times New Roman"/>
          <w:sz w:val="24"/>
          <w:szCs w:val="24"/>
        </w:rPr>
        <w:t xml:space="preserve"> ходе на отрезках 40—60 м;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пройти в быстром темпе 160—200 м одновременными ходами;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тормозить лыжами и палками одновременно; преодолевать на лыжах до 2 км (девочки), до 3 км (мальчики).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ПОДВИЖНЫЕ ИГРЫ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Коррекционные игры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lastRenderedPageBreak/>
        <w:t>Игры на внимание;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игры, тренирующие наблюдательность;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на дифференцирование мышечных усилий;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на пространственную координацию двигательных действий.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Игры с элементами общеразвивающих упражнений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Игры с бегом;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с прыжками;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с бросанием, ловлей и метанием;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с переноской груза;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игры на лыжах и коньках.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СПОРТИВНЫЕ ИГРЫ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Права и обязанности игроков, предупреждение травматизма в спортивных играх.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Волейбол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Права и обязанности игроков, предупреждение травматизма при игре в волейбол.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Практический материал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Передача мяча сверху и снизу двумя руками на месте и после перемещения. Прием и передача мяча сверху и снизу. Прыжки с места и с шага в высоту и длину (2—3 серии прыжков по 5—10 прыжков в серии). Упражнения с набивными мячами. Учебные игры.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права и обязанности игроков;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как избежать травматизма.</w:t>
      </w:r>
      <w:r w:rsidRPr="002C7A01">
        <w:rPr>
          <w:rFonts w:ascii="Times New Roman" w:hAnsi="Times New Roman" w:cs="Times New Roman"/>
          <w:sz w:val="24"/>
          <w:szCs w:val="24"/>
        </w:rPr>
        <w:br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прием и передачу мяча снизу в парах.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Баскетбол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Упрощенные правила игры в баскетбол; права и обязанности игроков; предупреждение травматизма.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Практический материал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>      Прямая подача. Тактические приемы атакующего против защитника.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A01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</w:t>
      </w:r>
    </w:p>
    <w:p w:rsidR="00E14211" w:rsidRPr="002C7A01" w:rsidRDefault="00E14211" w:rsidP="00E14211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7A01">
        <w:rPr>
          <w:rFonts w:ascii="Times New Roman" w:hAnsi="Times New Roman" w:cs="Times New Roman"/>
          <w:sz w:val="24"/>
          <w:szCs w:val="24"/>
        </w:rPr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знать: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тактику одиночных игр.</w:t>
      </w:r>
      <w:r w:rsidRPr="002C7A01">
        <w:rPr>
          <w:rFonts w:ascii="Times New Roman" w:hAnsi="Times New Roman" w:cs="Times New Roman"/>
          <w:sz w:val="24"/>
          <w:szCs w:val="24"/>
        </w:rPr>
        <w:br/>
      </w:r>
      <w:r w:rsidRPr="002C7A01">
        <w:rPr>
          <w:rFonts w:ascii="Times New Roman" w:hAnsi="Times New Roman" w:cs="Times New Roman"/>
          <w:sz w:val="24"/>
          <w:szCs w:val="24"/>
        </w:rPr>
        <w:lastRenderedPageBreak/>
        <w:t xml:space="preserve">      Учащиеся должны </w:t>
      </w:r>
      <w:r w:rsidRPr="002C7A01">
        <w:rPr>
          <w:rFonts w:ascii="Times New Roman" w:hAnsi="Times New Roman" w:cs="Times New Roman"/>
          <w:b/>
          <w:bCs/>
          <w:sz w:val="24"/>
          <w:szCs w:val="24"/>
        </w:rPr>
        <w:t>уметь:</w:t>
      </w:r>
      <w:r w:rsidRPr="002C7A01">
        <w:rPr>
          <w:rFonts w:ascii="Times New Roman" w:hAnsi="Times New Roman" w:cs="Times New Roman"/>
          <w:sz w:val="24"/>
          <w:szCs w:val="24"/>
        </w:rPr>
        <w:br/>
        <w:t>      • выполнять прямую подачу.</w:t>
      </w:r>
    </w:p>
    <w:p w:rsidR="00E14211" w:rsidRPr="002C7A01" w:rsidRDefault="00E14211" w:rsidP="00E1421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14211" w:rsidRPr="002C7A01" w:rsidRDefault="00E14211" w:rsidP="00E1421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14211" w:rsidRPr="002C7A01" w:rsidRDefault="00E14211" w:rsidP="00E1421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14211" w:rsidRPr="002C7A01" w:rsidRDefault="00E14211" w:rsidP="00E14211">
      <w:pPr>
        <w:rPr>
          <w:rFonts w:ascii="Times New Roman" w:hAnsi="Times New Roman" w:cs="Times New Roman"/>
          <w:sz w:val="24"/>
          <w:szCs w:val="24"/>
        </w:rPr>
      </w:pPr>
    </w:p>
    <w:p w:rsidR="00E14211" w:rsidRDefault="00E14211" w:rsidP="00E14211">
      <w:pPr>
        <w:spacing w:after="0"/>
        <w:rPr>
          <w:b/>
          <w:sz w:val="36"/>
          <w:szCs w:val="36"/>
        </w:rPr>
      </w:pPr>
    </w:p>
    <w:p w:rsidR="00E14211" w:rsidRDefault="00E14211" w:rsidP="00E14211">
      <w:pPr>
        <w:spacing w:after="0"/>
        <w:rPr>
          <w:b/>
          <w:sz w:val="36"/>
          <w:szCs w:val="36"/>
        </w:rPr>
      </w:pPr>
    </w:p>
    <w:p w:rsidR="00E14211" w:rsidRDefault="00E14211" w:rsidP="00E14211">
      <w:pPr>
        <w:spacing w:after="0"/>
        <w:rPr>
          <w:b/>
          <w:sz w:val="36"/>
          <w:szCs w:val="36"/>
        </w:rPr>
      </w:pPr>
    </w:p>
    <w:p w:rsidR="00E14211" w:rsidRDefault="00E14211" w:rsidP="00E14211">
      <w:pPr>
        <w:spacing w:after="0"/>
        <w:rPr>
          <w:b/>
          <w:sz w:val="36"/>
          <w:szCs w:val="36"/>
        </w:rPr>
      </w:pPr>
    </w:p>
    <w:p w:rsidR="00E14211" w:rsidRDefault="00E14211" w:rsidP="00E14211">
      <w:pPr>
        <w:spacing w:after="0"/>
        <w:rPr>
          <w:b/>
          <w:sz w:val="36"/>
          <w:szCs w:val="36"/>
        </w:rPr>
      </w:pPr>
    </w:p>
    <w:p w:rsidR="00E32CB7" w:rsidRDefault="00E32CB7"/>
    <w:sectPr w:rsidR="00E32CB7" w:rsidSect="00E142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7D"/>
    <w:rsid w:val="00CD197D"/>
    <w:rsid w:val="00D311DD"/>
    <w:rsid w:val="00D32349"/>
    <w:rsid w:val="00E14211"/>
    <w:rsid w:val="00E3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26C79"/>
  <w15:chartTrackingRefBased/>
  <w15:docId w15:val="{D3C3FECC-C3DE-491E-9EE3-1CDB5CFB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3676</Words>
  <Characters>20959</Characters>
  <Application>Microsoft Office Word</Application>
  <DocSecurity>0</DocSecurity>
  <Lines>174</Lines>
  <Paragraphs>49</Paragraphs>
  <ScaleCrop>false</ScaleCrop>
  <Company/>
  <LinksUpToDate>false</LinksUpToDate>
  <CharactersWithSpaces>24586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2021-11-19T15:00:00Z</dcterms:created>
  <dcterms:modified xsi:type="dcterms:W3CDTF">2021-11-19T16:31:00Z</dcterms:modified>
</cp:coreProperties>
</file>